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3A" w:rsidRPr="0034543A" w:rsidRDefault="0034543A" w:rsidP="00345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bookmarkStart w:id="0" w:name="_GoBack"/>
      <w:bookmarkEnd w:id="0"/>
      <w:r w:rsidRPr="00345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  <w:t>Olakšice u plaćanju imaju roditelji učenika s prebivalištem na području Grada Zagreba za:</w:t>
      </w:r>
    </w:p>
    <w:p w:rsidR="0034543A" w:rsidRPr="0034543A" w:rsidRDefault="0034543A" w:rsidP="00345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3454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dijete osobe s invaliditetom (100% i 90%) - oslobađa se obveze sudjelovanja u cijeni programa,</w:t>
      </w:r>
    </w:p>
    <w:p w:rsidR="0034543A" w:rsidRPr="0034543A" w:rsidRDefault="0034543A" w:rsidP="00345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3454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dijete osobe s invaliditetom (od 80% do 60%) - plaća 50% od iznosa sudjelovanja u cijeni programa,</w:t>
      </w:r>
    </w:p>
    <w:p w:rsidR="0034543A" w:rsidRPr="0034543A" w:rsidRDefault="0034543A" w:rsidP="00345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3454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dijete osobe s invaliditetom (50% i manje) - plaća 75% od iznosa sudjelovanja u cijeni programa,</w:t>
      </w:r>
    </w:p>
    <w:p w:rsidR="0034543A" w:rsidRPr="0034543A" w:rsidRDefault="0034543A" w:rsidP="00345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3454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treće i svako daljnje dijete iste obitelji u programu produženog boravka - oslobađa se obveze sudjelovanja u cijeni programa,</w:t>
      </w:r>
    </w:p>
    <w:p w:rsidR="0034543A" w:rsidRPr="0034543A" w:rsidRDefault="0034543A" w:rsidP="00345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3454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drugo dijete iste obitelji u programu produženog boravka - plaća 75% od iznosa sudjelovanja u cijeni programa,</w:t>
      </w:r>
    </w:p>
    <w:p w:rsidR="0034543A" w:rsidRPr="0034543A" w:rsidRDefault="0034543A" w:rsidP="00345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3454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dijete samohranog roditelja - plaća 75 % od iznosa sudjelovanja u cijeni programa,</w:t>
      </w:r>
    </w:p>
    <w:p w:rsidR="0034543A" w:rsidRPr="0034543A" w:rsidRDefault="0034543A" w:rsidP="00345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3454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dijete čija se obitelj koristi pravom na zajamčenu minimalnu naknadu u sustavu socijalne skrbi - oslobađa se obveze sudjelovanja u cijeni programa.</w:t>
      </w:r>
    </w:p>
    <w:p w:rsidR="0034543A" w:rsidRPr="0034543A" w:rsidRDefault="0034543A" w:rsidP="00345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3454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Osnovne škole će utvrditi pravo na olakšice u plaćanju na temelju sljedećih dokaza:</w:t>
      </w:r>
    </w:p>
    <w:p w:rsidR="0034543A" w:rsidRPr="0034543A" w:rsidRDefault="0034543A" w:rsidP="00345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3454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1. </w:t>
      </w:r>
      <w:r w:rsidRPr="003454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hr-HR"/>
        </w:rPr>
        <w:t>dokaz o prebivalištu djeteta</w:t>
      </w:r>
      <w:r w:rsidRPr="003454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:</w:t>
      </w:r>
    </w:p>
    <w:p w:rsidR="0034543A" w:rsidRPr="0034543A" w:rsidRDefault="0034543A" w:rsidP="00345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3454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uvjerenje MUP-a o prebivalištu djeteta ili pisana privola roditelja da gradska školska ustanova može sama - preko nadležnog gradskog ureda provjeriti podatak o prebivalištu djeteta u evidenciji prebivališta i boravišta građana;</w:t>
      </w:r>
    </w:p>
    <w:p w:rsidR="0034543A" w:rsidRPr="0034543A" w:rsidRDefault="0034543A" w:rsidP="00345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3454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2. </w:t>
      </w:r>
      <w:r w:rsidRPr="003454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hr-HR"/>
        </w:rPr>
        <w:t>dokazi o samohranosti roditelja</w:t>
      </w:r>
      <w:r w:rsidRPr="003454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:</w:t>
      </w:r>
    </w:p>
    <w:p w:rsidR="0034543A" w:rsidRPr="0034543A" w:rsidRDefault="0034543A" w:rsidP="00345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3454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rodni list djeteta, smrtni list za preminulog roditelja/staratelja ili potvrda o nestanku drugog roditelja/staratelja ili rješenje Centra za socijalnu skrb o privremenom uzdržavanju djeteta;</w:t>
      </w:r>
    </w:p>
    <w:p w:rsidR="0034543A" w:rsidRPr="0034543A" w:rsidRDefault="0034543A" w:rsidP="00345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3454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3. </w:t>
      </w:r>
      <w:r w:rsidRPr="003454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hr-HR"/>
        </w:rPr>
        <w:t>dokaz o statusu osobe s invaliditetom i postotku invalidnosti</w:t>
      </w:r>
      <w:r w:rsidRPr="003454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:</w:t>
      </w:r>
    </w:p>
    <w:p w:rsidR="0034543A" w:rsidRPr="0034543A" w:rsidRDefault="0034543A" w:rsidP="00345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3454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rješenje o statusu invalida Domovinskog rata s podatkom o postotku invalidnosti, odnosno rješenje o statusu osobe s invaliditetom i postotku invalidnosti;</w:t>
      </w:r>
    </w:p>
    <w:p w:rsidR="0034543A" w:rsidRPr="0034543A" w:rsidRDefault="0034543A" w:rsidP="00345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3454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4. </w:t>
      </w:r>
      <w:r w:rsidRPr="003454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hr-HR"/>
        </w:rPr>
        <w:t>dokazi o pravu na zajamčenu minimalnu naknadu:</w:t>
      </w:r>
    </w:p>
    <w:p w:rsidR="0034543A" w:rsidRPr="0034543A" w:rsidRDefault="0034543A" w:rsidP="00345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3454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rješenje centra za socijalnu skrb o pravu na zajamčenu minimalnu naknadu.</w:t>
      </w:r>
    </w:p>
    <w:p w:rsidR="0034543A" w:rsidRPr="0034543A" w:rsidRDefault="0034543A" w:rsidP="00345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3454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Ako roditelj, odnosno staratelj učenika ostvaruje olakšicu po više osnova, primjenjuje se jedna olakšica koja je za roditelja najpovoljnija.</w:t>
      </w:r>
    </w:p>
    <w:p w:rsidR="0034543A" w:rsidRPr="0034543A" w:rsidRDefault="0034543A" w:rsidP="00345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3454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Iznos sudjelovanja roditelja/staratelja učenika u cijeni programa produženog boravka utvrđuju osnovne škole na temelju dostavljene dokumentacije, a prije potpisivanja ugovora što ga osnovna škola sklapa s roditeljem/starateljem učenika za svaku školsku godinu.</w:t>
      </w:r>
    </w:p>
    <w:p w:rsidR="00080B2A" w:rsidRDefault="00080B2A"/>
    <w:sectPr w:rsidR="0008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3A"/>
    <w:rsid w:val="00080B2A"/>
    <w:rsid w:val="0034543A"/>
    <w:rsid w:val="00D1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406F6-7266-45DC-AE83-74464895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Windows korisnik</cp:lastModifiedBy>
  <cp:revision>2</cp:revision>
  <dcterms:created xsi:type="dcterms:W3CDTF">2017-09-05T06:12:00Z</dcterms:created>
  <dcterms:modified xsi:type="dcterms:W3CDTF">2017-09-05T06:12:00Z</dcterms:modified>
</cp:coreProperties>
</file>